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DESTUDIO Algemene voorwaarden</w:t>
      </w:r>
    </w:p>
    <w:p>
      <w:pPr>
        <w:widowControl/>
      </w:pPr>
      <w:r>
        <w:t>Versie van 14 oktober 2026</w:t>
      </w:r>
    </w:p>
    <w:p>
      <w:pPr>
        <w:pStyle w:val="Heading1"/>
        <w:widowControl/>
      </w:pPr>
      <w:r>
        <w:t>1 Identiteit en toepasselijkheid</w:t>
      </w:r>
    </w:p>
    <w:p>
      <w:pPr>
        <w:widowControl/>
      </w:pPr>
      <w:r>
        <w:t>DESTUDIO wordt uitgebaat door DESTUDIO BV, met zetel aan Dendermondsesteenweg 79, 1730 Asse, ondernemingsnummer 0474.043.948 en btw-nummer BE 0474.043.948. De studio bevindt zich aan Oude Dendermondsebaan 47/49, 1730 Asse. Contact: info@destudio.be, +32 477 90 74 30.</w:t>
      </w:r>
    </w:p>
    <w:p>
      <w:pPr>
        <w:widowControl/>
      </w:pPr>
      <w:r>
        <w:t>Deze voorwaarden gelden voor recording, production, demo- en projectadvies, mixing en mastering. De klant ontvangt deze voorwaarden vóór het sluiten van de overeenkomst en kan ze bewaren. Een websitebezoek alleen betekent geen aanvaarding. Schriftelijk overeengekomen projectafspraken hebben voorrang, voor zover zij verenigbaar zijn met dwingend recht. Voor lopende opdrachten geldt de bij het sluiten van de overeenkomst aanvaarde versie.</w:t>
      </w:r>
    </w:p>
    <w:p>
      <w:pPr>
        <w:widowControl/>
      </w:pPr>
      <w:r>
        <w:t>Een consument is een natuurlijke persoon die handelt voor doeleinden buiten zijn handels-, bedrijfs-, ambachts- of beroepsactiviteit. Een professionele klant handelt in het kader van zijn beroepsactiviteit. De specifieke bepalingen voor consumenten respectievelijk professionele klanten gelden volgens die hoedanigheid.</w:t>
      </w:r>
    </w:p>
    <w:p>
      <w:pPr>
        <w:pStyle w:val="Heading1"/>
        <w:widowControl/>
      </w:pPr>
      <w:r>
        <w:t>2 Opdracht en afspraken</w:t>
      </w:r>
    </w:p>
    <w:p>
      <w:pPr>
        <w:widowControl/>
      </w:pPr>
      <w:r>
        <w:t>Voor aanvang worden de inhoud, prijs of berekeningswijze, planning en op te leveren bestanden schriftelijk overeengekomen, bijvoorbeeld per e-mail. De overeenkomst ontstaat wanneer de klant het aanbod en de vooraf verstrekte voorwaarden aanvaardt en DESTUDIO de opdracht bevestigt. Wijzigingen worden schriftelijk afgesproken. DESTUDIO voert de opdracht zorgvuldig en met professionele vakkennis uit. Tenzij uitdrukkelijk anders afgesproken, geldt een inspanningsverbintenis. De artistieke visie blijft van de klant; een specifiek artistiek of commercieel resultaat wordt niet gegarandeerd.</w:t>
      </w:r>
    </w:p>
    <w:p>
      <w:pPr>
        <w:widowControl/>
      </w:pPr>
      <w:r>
        <w:t>Extra opnames, externe muzikanten, huur van apparatuur en ander meerwerk worden alleen na voorafgaand akkoord over de kosten uitgevoerd. Een prijswijziging voor nieuwe opdrachten verandert geen reeds overeengekomen prijs.</w:t>
      </w:r>
    </w:p>
    <w:p>
      <w:pPr>
        <w:pStyle w:val="Heading1"/>
        <w:widowControl/>
      </w:pPr>
      <w:r>
        <w:t>3 Tarieven en betaling</w:t>
      </w:r>
    </w:p>
    <w:p>
      <w:pPr>
        <w:widowControl/>
      </w:pPr>
      <w:r>
        <w:t>Er geldt geen verplicht voorschot. De afgesproken vergoeding wordt gefactureerd voor de overeengekomen en uitgevoerde diensten. Tenzij vooraf anders overeengekomen, is een factuur betaalbaar binnen 14 kalenderdagen na factuurdatum op de rekening vermeld op de factuur. Facturen kunnen elektronisch worden bezorgd.</w:t>
      </w:r>
    </w:p>
    <w:p>
      <w:pPr>
        <w:widowControl/>
      </w:pPr>
      <w:r>
        <w:t>De huidige basistarieven zijn €90 exclusief btw voor demo en aanpak, €55 exclusief btw per uur voor studiowerk en €300 exclusief btw per nummer voor mixing en mastering inclusief twee revisierondes. Bij een btw-tarief van 21% bedragen de totaalprijzen respectievelijk €108,90, €66,55 per uur en €363 per nummer. Voor consumenten worden de toepasselijke totaalprijzen inclusief btw en verplichte kosten vooraf duidelijk vermeld. Een projectprijs en afwijkende omvang worden in de offerte vastgelegd.</w:t>
      </w:r>
    </w:p>
    <w:p>
      <w:pPr>
        <w:widowControl/>
      </w:pPr>
      <w:r>
        <w:t>Het niet-betwiste deel van een factuur blijft betaalbaar. Voor klachten en factuurbetwistingen geldt artikel 12.</w:t>
      </w:r>
    </w:p>
    <w:p>
      <w:pPr>
        <w:widowControl/>
      </w:pPr>
      <w:r>
        <w:t>Voor professionele klanten is bij niet-tijdige betaling vanaf de vervaldag, zonder voorafgaande ingebrekestelling, de wettelijke rente voor betalingsachterstand bij handelstransacties verschuldigd op het openstaande bedrag. Daarnaast geldt een forfaitaire schadevergoeding van 10% van het onbetaalde factuurbedrag, met een minimum van €50, zonder dubbele vergoeding van dezelfde invorderingsschade.</w:t>
      </w:r>
    </w:p>
    <w:p>
      <w:pPr>
        <w:widowControl/>
      </w:pPr>
      <w:r>
        <w:t>Voor consumenten stuurt DESTUDIO eerst een kosteloze betalingsherinnering met het verschuldigde bedrag, de omschrijving en vervaldatum van de dienst, de naam en het ondernemingsnummer van DESTUDIO, de hierna vermelde vergoeding en een betalingstermijn van minstens 14 kalenderdagen. Bij elektronische verzending begint die termijn de volgende kalenderdag; bij verzending per post op de derde werkdag na verzending.</w:t>
      </w:r>
    </w:p>
    <w:p>
      <w:pPr>
        <w:widowControl/>
      </w:pPr>
      <w:r>
        <w:t>Bij het uitblijven van betaling na deze termijn geldt een verwijlinterest van 8% per jaar op de onbetaalde hoofdsom, nooit hoger dan het wettelijk toegestane maximum. De interest begint pas na afloop van de wachttermijn. Daarnaast is één forfaitaire vergoeding verschuldigd: €20 bij een saldo tot en met €150; €30 plus 10% van de schijf boven €150 bij een saldo tot en met €500; €65 plus 5% van de schijf boven €500 bij een hoger saldo, met een maximum van €2.000. Er worden geen bijkomende contractuele invorderingskosten aangerekend.</w:t>
      </w:r>
    </w:p>
    <w:p>
      <w:pPr>
        <w:widowControl/>
      </w:pPr>
      <w:r>
        <w:t>Wanneer DESTUDIO zelf een opeisbaar bedrag aan de klant niet tijdig betaalt, geldt wederkerig dezelfde regeling voor interest en forfaitaire vergoeding volgens de hoedanigheid van de klant, na een kosteloze herinnering en dezelfde wachttermijn.</w:t>
      </w:r>
    </w:p>
    <w:p>
      <w:pPr>
        <w:widowControl/>
      </w:pPr>
      <w:r>
        <w:t>Bij een wezenlijke betalingsachterstand kan DESTUDIO de betrokken prestaties opschorten na een schriftelijke ingebrekestelling en een redelijke hersteltermijn. Voor consumenten wordt minstens de bovenstaande wachttermijn gerespecteerd. DESTUDIO meldt de gevolgen voor de planning. Bij een blijvende ernstige tekortkoming kan de benadeelde partij de overeenkomst na ingebrekestelling beëindigen. Dit recht geldt ook voor de klant bij een ernstige tekortkoming van DESTUDIO. Reeds uitgevoerde prestaties worden afgerekend; bedragen voor niet-uitgevoerde prestaties worden terugbetaald.</w:t>
      </w:r>
    </w:p>
    <w:p>
      <w:pPr>
        <w:pStyle w:val="Heading1"/>
        <w:widowControl/>
      </w:pPr>
      <w:r>
        <w:t>4 Voorbereiding en aanlevering</w:t>
      </w:r>
    </w:p>
    <w:p>
      <w:pPr>
        <w:widowControl/>
      </w:pPr>
      <w:r>
        <w:t>De klant levert tijdig de noodzakelijke informatie, bestanden en afspraken aan. Voor mixing worden afzonderlijke audiosporen met eenzelfde startpunt aangeleverd, bij voorkeur vanaf maat 1 tot het einde van het nummer, in WAV of AIFF, liefst 48 kHz/24-bit. Andere bruikbare formaten kunnen worden afgesproken. Een volledige Pro Tools-sessie kan eveneens worden aangeleverd. Vermijd MP3 als bronbestand wegens kwaliteitsverlies.</w:t>
      </w:r>
    </w:p>
    <w:p>
      <w:pPr>
        <w:widowControl/>
      </w:pPr>
      <w:r>
        <w:t>Instrumenten en versterkers moeten in goede staat zijn. Gitaren en basgitaren zijn correct afgesteld en reservesnaren zijn voorzien. Arrangementen zijn voorbereid, met ruimte voor overeengekomen aanpassingen tijdens het proces.</w:t>
      </w:r>
    </w:p>
    <w:p>
      <w:pPr>
        <w:widowControl/>
      </w:pPr>
      <w:r>
        <w:t>Bij onbruikbare of onvolledige aanlevering bespreken partijen eerst de gevolgen voor planning, werk en prijs. Aanvullende kosten worden niet zonder akkoord aangerekend.</w:t>
      </w:r>
    </w:p>
    <w:p>
      <w:pPr>
        <w:pStyle w:val="Heading1"/>
        <w:widowControl/>
      </w:pPr>
      <w:r>
        <w:t>5 Mixing, mastering en revisies</w:t>
      </w:r>
    </w:p>
    <w:p>
      <w:pPr>
        <w:widowControl/>
      </w:pPr>
      <w:r>
        <w:t>De mixingprijs omvat mastering en twee revisierondes, tenzij de offerte anders bepaalt. Een revisieronde is één gebundelde feedbacklijst op de ontvangen versie, binnen de afgesproken opdracht en op basis van de aangeleverde sporen.</w:t>
      </w:r>
    </w:p>
    <w:p>
      <w:pPr>
        <w:widowControl/>
      </w:pPr>
      <w:r>
        <w:t>Nieuwe opnames, vervanging of toevoeging van sporen en ingrijpende wijzigingen van de opdracht kunnen meerwerk vormen. DESTUDIO meldt dit vooraf en spreekt de prijs af. Correcties van eigen uitvoeringsfouten worden niet als betaalde extra revisie aangerekend. Wettelijke rechten bij een gebrekkige dienstverlening blijven behouden.</w:t>
      </w:r>
    </w:p>
    <w:p>
      <w:pPr>
        <w:widowControl/>
      </w:pPr>
      <w:r>
        <w:t>Planning en eindformaten worden per project afgesproken. Levering van losse stems, werkbestanden of een volledige DAW-sessie wordt afzonderlijk overeengekomen; rechten op de muziek worden hierdoor niet aan DESTUDIO overgedragen.</w:t>
      </w:r>
    </w:p>
    <w:p>
      <w:pPr>
        <w:pStyle w:val="Heading1"/>
        <w:widowControl/>
      </w:pPr>
      <w:r>
        <w:t>6 Annuleren en verplaatsen</w:t>
      </w:r>
    </w:p>
    <w:p>
      <w:pPr>
        <w:widowControl/>
      </w:pPr>
      <w:r>
        <w:t>Laat een annulering of verzoek tot verplaatsing zo snel mogelijk weten via info@destudio.be of +32 477 90 74 30. Partijen zoeken eerst een werkbare nieuwe datum. Bij een vooraf gemelde annulering geldt geen automatische forfaitaire annuleringsboete.</w:t>
      </w:r>
    </w:p>
    <w:p>
      <w:r>
        <w:t>Wanneer de klant op de afgesproken dag niet verschijnt en DESTUDIO niet vóór het afgesproken aanvangsuur heeft verwittigd, is een forfaitaire vergoeding voor de gereserveerde studiotijd verschuldigd, berekend op vier uur tegen het overeengekomen uurtarief. Bij het huidige tarief is dit €220, te verhogen met btw uitsluitend indien die wettelijk verschuldigd is; bij 21% btw bedraagt het totaal €266,20. Het toepasselijke totaalbedrag wordt vooraf in de boekingsbevestiging vermeld. Bij een boeking van minder dan vier uur wordt de vergoeding beperkt tot de prijs van de geboekte tijd. Er geldt geen vergoeding bij aantoonbare overmacht of geldige uitoefening van het wettelijke herroepingsrecht.</w:t>
      </w:r>
    </w:p>
    <w:p>
      <w:r>
        <w:t>De vergoeding dekt de schade door het niet opdagen. Dezelfde gereserveerde uren en dezelfde schade worden niet nogmaals aangerekend. Wanneer DESTUDIO de afspraak door een eigen toerekenbare tekortkoming zonder voorafgaande verwittiging niet nakomt, ontvangt de consument een gelijkwaardige vergoeding volgens dezelfde berekening en grenzen, naast terugbetaling van eventueel betaalde niet-uitgevoerde diensten. De regeling geldt niet bij overmacht. Dwingende rechten en de bevoegdheid van de rechter om een kennelijk onredelijke vergoeding te verminderen blijven behouden.</w:t>
      </w:r>
    </w:p>
    <w:p>
      <w:pPr>
        <w:widowControl/>
      </w:pPr>
      <w:r>
        <w:t>Reeds overeengekomen en daadwerkelijk uitgevoerde werkzaamheden blijven verschuldigd. Onvermijdbare kosten van derden worden alleen doorgerekend wanneer de klant die vooraf heeft goedgekeurd en ze aantoonbaar niet kunnen worden gerecupereerd. DESTUDIO beperkt vermijdbare kosten. Wettelijke herroepingsrechten gaan voor op deze regeling.</w:t>
      </w:r>
    </w:p>
    <w:p>
      <w:pPr>
        <w:widowControl/>
      </w:pPr>
      <w:r>
        <w:t>Wanneer DESTUDIO niet kan uitvoeren, bespreken partijen verplaatsing of beëindiging. Voor niet-uitgevoerde diensten wordt geen vergoeding gevraagd; reeds betaalde bedragen daarvoor worden terugbetaald. Andere wettelijke rechten van de klant blijven bestaan.</w:t>
      </w:r>
    </w:p>
    <w:p>
      <w:pPr>
        <w:pStyle w:val="Heading1"/>
        <w:widowControl/>
      </w:pPr>
      <w:r>
        <w:t>7 Herroepingsrecht voor consumenten</w:t>
      </w:r>
    </w:p>
    <w:p>
      <w:pPr>
        <w:widowControl/>
      </w:pPr>
      <w:r>
        <w:t>Wanneer de overeenkomst wettelijk een overeenkomst op afstand of buiten verkoopruimten is, beschikt de consument in beginsel over 14 kalenderdagen vanaf de dag na het sluiten van de dienstenovereenkomst om zonder reden te herroepen. DESTUDIO verstrekt vooraf de vereiste informatie en bevestigt de overeenkomst op een duurzame gegevensdrager, zoals e-mail.</w:t>
      </w:r>
    </w:p>
    <w:p>
      <w:pPr>
        <w:widowControl/>
      </w:pPr>
      <w:r>
        <w:t>Herroepen kan via een ondubbelzinnige verklaring aan info@destudio.be of het adres onder artikel 1. Het onderstaande formulier is facultatief. Ontvangen betalingen worden binnen de wettelijke termijn van 14 dagen na de herroepingsmelding terugbetaald, behoudens een wettelijk verschuldigde vergoeding voor reeds verrichte diensten.</w:t>
      </w:r>
    </w:p>
    <w:p>
      <w:pPr>
        <w:widowControl/>
      </w:pPr>
      <w:r>
        <w:t>Starten binnen de herroepingstermijn gebeurt alleen op uitdrukkelijk verzoek van de consument. Bij herroeping na die start kan alleen de wettelijk toegestane evenredige vergoeding verschuldigd zijn, mits de vereiste informatie en het verzoek aanwezig zijn. Het recht vervalt bij volledige uitvoering uitsluitend wanneer aan de wettelijke voorwaarden is voldaan, waaronder voorafgaande uitdrukkelijke instemming en erkenning van het verlies bij volledige uitvoering. Aanvaarding van deze algemene voorwaarden alleen vervangt die afzonderlijke verklaringen niet.</w:t>
      </w:r>
    </w:p>
    <w:p>
      <w:pPr>
        <w:pStyle w:val="Heading2"/>
        <w:widowControl/>
      </w:pPr>
      <w:r>
        <w:t>Facultatief herroepingsformulier</w:t>
      </w:r>
    </w:p>
    <w:p>
      <w:pPr>
        <w:widowControl/>
      </w:pPr>
      <w:r>
        <w:t>Aan: DESTUDIO BV, Dendermondsesteenweg 79, 1730 Asse, info@destudio.be.</w:t>
      </w:r>
    </w:p>
    <w:p>
      <w:pPr>
        <w:widowControl/>
      </w:pPr>
      <w:r>
        <w:t>Hierbij deel ik mee dat ik onze overeenkomst voor de volgende dienst herroep: …</w:t>
      </w:r>
    </w:p>
    <w:p>
      <w:pPr>
        <w:widowControl/>
      </w:pPr>
      <w:r>
        <w:t>Datum overeenkomst: …</w:t>
      </w:r>
    </w:p>
    <w:p>
      <w:pPr>
        <w:widowControl/>
      </w:pPr>
      <w:r>
        <w:t>Naam en adres consument: …</w:t>
      </w:r>
    </w:p>
    <w:p>
      <w:pPr>
        <w:widowControl/>
      </w:pPr>
      <w:r>
        <w:t>Datum: …</w:t>
      </w:r>
    </w:p>
    <w:p>
      <w:pPr>
        <w:widowControl/>
      </w:pPr>
      <w:r>
        <w:t>Handtekening, uitsluitend bij indiening op papier: …</w:t>
      </w:r>
    </w:p>
    <w:p>
      <w:pPr>
        <w:pStyle w:val="Heading1"/>
        <w:widowControl/>
      </w:pPr>
      <w:r>
        <w:t>8 Studio, veiligheid en overmacht</w:t>
      </w:r>
    </w:p>
    <w:p>
      <w:pPr>
        <w:widowControl/>
      </w:pPr>
      <w:r>
        <w:t>Gebruik van apparatuur gebeurt in overleg. De klant en gasten behandelen mensen, ruimtes en materiaal respectvol. Eten en drinken worden gebruikt op de daarvoor geschikte plaatsen. DESTUDIO biedt faciliteiten, maar geen catering, tenzij afzonderlijk afgesproken.</w:t>
      </w:r>
    </w:p>
    <w:p>
      <w:pPr>
        <w:widowControl/>
      </w:pPr>
      <w:r>
        <w:t>Bij een ernstig veiligheidsprobleem kan DESTUDIO de werkzaamheden tijdelijk onderbreken en, wanneer redelijkerwijs mogelijk, eerst gelegenheid bieden het probleem te verhelpen. Afrekening en verdere uitvoering worden redelijk besproken met behoud van wettelijke rechten.</w:t>
      </w:r>
    </w:p>
    <w:p>
      <w:pPr>
        <w:widowControl/>
      </w:pPr>
      <w:r>
        <w:t>Bij onvoorziene omstandigheden buiten redelijke controle informeren partijen elkaar en zoeken zij een oplossing. Overmacht betekent niet automatisch dat de volledige prijs voor niet-uitgevoerde diensten verschuldigd blijft. Wettelijke regels over opschorting, beëindiging en terugbetaling blijven gelden.</w:t>
      </w:r>
    </w:p>
    <w:p>
      <w:pPr>
        <w:pStyle w:val="Heading1"/>
        <w:widowControl/>
      </w:pPr>
      <w:r>
        <w:t>9 Aansprakelijkheid</w:t>
      </w:r>
    </w:p>
    <w:p>
      <w:pPr>
        <w:widowControl/>
      </w:pPr>
      <w:r>
        <w:t>De klant staat in voor juiste en volledige informatie en bruikbare bronbestanden. DESTUDIO is niet aansprakelijk voor schade die uitsluitend voortvloeit uit foutieve of onvolledige informatie, onbruikbare bronbestanden of verkeerd gebruik van de geleverde bestanden door de klant. Dit laat de eigen controle- en zorgplicht van DESTUDIO onverlet.</w:t>
      </w:r>
    </w:p>
    <w:p>
      <w:pPr>
        <w:widowControl/>
      </w:pPr>
      <w:r>
        <w:t>Tegenover professionele klanten is aansprakelijkheid voor lichte fouten uitgesloten. Tegenover consumenten is aansprakelijkheid voor een toevallige lichte fout uitgesloten, maar niet voor herhaalde lichte fouten. Voor zover wettelijk toegelaten, vergoedt DESTUDIO uitsluitend rechtstreekse schade; indirecte schade zoals winstderving, gemiste commerciële kansen of reputatieschade is uitgesloten.</w:t>
      </w:r>
    </w:p>
    <w:p>
      <w:pPr>
        <w:widowControl/>
      </w:pPr>
      <w:r>
        <w:t>Geen van deze beperkingen geldt bij opzet, zware fout van DESTUDIO of zijn aangestelden, schade aan de fysieke of psychische integriteit, of niet-uitvoering van een essentiële contractuele verplichting. Dwingende wettelijke bescherming blijft onverkort gelden.</w:t>
      </w:r>
    </w:p>
    <w:p>
      <w:pPr>
        <w:widowControl/>
      </w:pPr>
      <w:r>
        <w:t>Voor zover wettelijk toegelaten, worden vorderingen tussen de klant en DESTUDIO of zijn hulppersonen uitsluitend op contractuele grondslag ingesteld. Deze beperking geldt niet bij schade aan de fysieke of psychische integriteit, een fout met opzet om schade te veroorzaken, of wanneer dwingend recht een buitencontractuele vordering waarborgt.</w:t>
      </w:r>
    </w:p>
    <w:p>
      <w:pPr>
        <w:widowControl/>
      </w:pPr>
      <w:r>
        <w:t>Schade aan apparatuur of infrastructuur door een toerekenbare fout van de klant wordt vergoed op basis van de werkelijke schade en relevante omstandigheden. Er geldt geen automatische vergoeding tegen nieuwwaarde. De klant draagt zorg voor eigen apparatuur en back-ups; dit ontslaat DESTUDIO niet van zijn eigen zorgplicht.</w:t>
      </w:r>
    </w:p>
    <w:p>
      <w:pPr>
        <w:pStyle w:val="Heading1"/>
        <w:widowControl/>
      </w:pPr>
      <w:r>
        <w:t>10 Muziekrechten, vertrouwelijkheid en promotie</w:t>
      </w:r>
    </w:p>
    <w:p>
      <w:pPr>
        <w:widowControl/>
      </w:pPr>
      <w:r>
        <w:t>De klant zorgt voor de nodige rechten en toestemmingen voor aangeleverd materiaal en betrokken uitvoerenden. DESTUDIO verkrijgt door de uitvoering van de opdracht geen auteursrechten op de muziek van de klant. Bijdragen die afzonderlijke rechten doen ontstaan, worden zo nodig apart schriftelijk geregeld.</w:t>
      </w:r>
    </w:p>
    <w:p>
      <w:pPr>
        <w:widowControl/>
      </w:pPr>
      <w:r>
        <w:t>Vertrouwelijke informatie en niet-gepubliceerde opnames worden vertrouwelijk behandeld. Gebruik van muziekfragmenten, foto's, beelden, logo's of projectinformatie voor promotie wordt vooraf afzonderlijk met de relevante rechthebbenden en betrokkenen afgesproken. Er geldt geen onbeperkte automatische toestemming voor promotie.</w:t>
      </w:r>
    </w:p>
    <w:p>
      <w:pPr>
        <w:pStyle w:val="Heading1"/>
        <w:widowControl/>
      </w:pPr>
      <w:r>
        <w:t>11 Archivering en persoonsgegevens</w:t>
      </w:r>
    </w:p>
    <w:p>
      <w:pPr>
        <w:widowControl/>
      </w:pPr>
      <w:r>
        <w:t>DESTUDIO bewaart opname- en sessiebestanden gedurende minimaal twee jaar na afronding van de opdracht. In de praktijk worden deze vaak langer bewaard. De klant zorgt ook zelf voor een back-up van aangeleverde en ontvangen bestanden. Voor bewaring langer dan twee jaar wordt bij de projectafspraken een termijn of duidelijk criterium vastgelegd. Dwingende regels over persoonsgegevens kunnen een afwijkende behandeling vereisen.</w:t>
      </w:r>
    </w:p>
    <w:p>
      <w:pPr>
        <w:widowControl/>
      </w:pPr>
      <w:r>
        <w:t>Persoonsgegevens worden verwerkt volgens de AVG voor contact, uitvoering, facturatie en toepasselijke wettelijke verplichtingen. Doeleinden, rechtsgronden, ontvangers, bewaartermijnen en rechten worden in een afzonderlijke privacyverklaring toegelicht. Aanvaarding van deze voorwaarden geeft geen automatische toestemming voor nieuwsbrieven of reclame door partners.</w:t>
      </w:r>
    </w:p>
    <w:p>
      <w:pPr>
        <w:pStyle w:val="Heading1"/>
        <w:widowControl/>
      </w:pPr>
      <w:r>
        <w:t>12 Klachten en geschillen</w:t>
      </w:r>
    </w:p>
    <w:p>
      <w:pPr>
        <w:widowControl/>
      </w:pPr>
      <w:r>
        <w:t>Klachten over de dienstverlening worden schriftelijk en gemotiveerd aan info@destudio.be gemeld, bij voorkeur met vermelding van de opdracht en concrete verbeterpunten, binnen 15 kalenderdagen nadat de klant het probleem vaststelt of redelijkerwijs kon vaststellen. DESTUDIO onderzoekt de klacht en biedt, wanneer passend, gelegenheid tot herstel.</w:t>
      </w:r>
    </w:p>
    <w:p>
      <w:pPr>
        <w:widowControl/>
      </w:pPr>
      <w:r>
        <w:t>Professionele klanten betwisten facturen binnen 15 kalenderdagen na ontvangst schriftelijk en gemotiveerd via info@destudio.be. Zonder tijdige betwisting wordt de factuur als aanvaard beschouwd, behoudens tegenbewijs en dwingend recht. Consumenten worden verzocht een factuur binnen 30 kalenderdagen na ontvangst te betwisten. Louter stilzwijgen van een consument geldt niet als automatische aanvaarding en doet zijn wettelijke rechten niet vervallen. De meldtermijnen beperken de dwingende rechten van de klant niet.</w:t>
      </w:r>
    </w:p>
    <w:p>
      <w:pPr>
        <w:widowControl/>
      </w:pPr>
      <w:r>
        <w:t>Partijen proberen geschillen eerst samen op te lossen. Consumenten kunnen zich, waar bevoegd, wenden tot de Consumentenombudsdienst via https://consumentenombudsdienst.be.</w:t>
      </w:r>
    </w:p>
    <w:p>
      <w:pPr>
        <w:widowControl/>
      </w:pPr>
      <w:r>
        <w:t>Belgisch recht is van toepassing, zonder dat een consument hierdoor dwingende bescherming verliest waarop hij volgens het toepasselijke recht aanspraak heeft. De wettelijk bevoegde rechtbank behandelt een geschil; deze voorwaarden leggen consumenten geen exclusieve rechtbank op.</w:t>
      </w:r>
    </w:p>
    <w:p>
      <w:pPr>
        <w:widowControl/>
      </w:pPr>
      <w:r>
        <w:t>Een ongeldige bepaling tast de overige bepalingen niet automatisch aan. Een vervangende afspraak wordt niet eenzijdig door DESTUDIO opgelegd en respecteert het toepasselijke recht.</w:t>
      </w:r>
    </w:p>
    <w:sectPr w:rsidR="00FC693F" w:rsidRPr="0006063C" w:rsidSect="00034616">
      <w:footerReference w:type="default" r:id="rId9"/>
      <w:pgSz w:w="12240" w:h="15840"/>
      <w:pgMar w:top="1304" w:right="1304" w:bottom="130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DESTUDIO BV  |  14 oktober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DESTUDIO Algemene voorwaarden</dc:title>
  <dc:subject/>
  <dc:creator>DESTUDIO BV</dc:creator>
  <cp:keywords/>
  <dc:description>generated by python-docx</dc:description>
  <cp:lastModifiedBy/>
  <cp:revision>1</cp:revision>
  <dcterms:created xsi:type="dcterms:W3CDTF">2013-12-23T23:15:00Z</dcterms:created>
  <dcterms:modified xsi:type="dcterms:W3CDTF">2013-12-23T23:15:00Z</dcterms:modified>
  <cp:category/>
</cp:coreProperties>
</file>